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</w:rPr>
      </w:pPr>
    </w:p>
    <w:p>
      <w:pPr>
        <w:ind w:firstLine="1968" w:firstLineChars="700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8"/>
          <w:szCs w:val="28"/>
        </w:rPr>
        <w:t>中国化工施工企业协会团体标准项目建议书</w:t>
      </w:r>
    </w:p>
    <w:p>
      <w:pPr>
        <w:ind w:firstLine="1680" w:firstLineChars="700"/>
        <w:rPr>
          <w:rFonts w:ascii="仿宋" w:hAnsi="仿宋" w:eastAsia="仿宋"/>
          <w:sz w:val="24"/>
        </w:rPr>
      </w:pPr>
    </w:p>
    <w:tbl>
      <w:tblPr>
        <w:tblStyle w:val="3"/>
        <w:tblW w:w="94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425"/>
        <w:gridCol w:w="567"/>
        <w:gridCol w:w="816"/>
        <w:gridCol w:w="1311"/>
        <w:gridCol w:w="567"/>
        <w:gridCol w:w="3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52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标准项目名称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（中文）</w:t>
            </w:r>
          </w:p>
        </w:tc>
        <w:tc>
          <w:tcPr>
            <w:tcW w:w="2800" w:type="dxa"/>
            <w:gridSpan w:val="4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标准项目名称</w:t>
            </w:r>
          </w:p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（英文）</w:t>
            </w:r>
          </w:p>
        </w:tc>
        <w:tc>
          <w:tcPr>
            <w:tcW w:w="3209" w:type="dxa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2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制定或修订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制定</w:t>
            </w:r>
          </w:p>
        </w:tc>
        <w:tc>
          <w:tcPr>
            <w:tcW w:w="1383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修订</w:t>
            </w:r>
          </w:p>
        </w:tc>
        <w:tc>
          <w:tcPr>
            <w:tcW w:w="187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被修订标准号</w:t>
            </w:r>
          </w:p>
        </w:tc>
        <w:tc>
          <w:tcPr>
            <w:tcW w:w="3209" w:type="dxa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国际标准采用程度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IDT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MOD</w:t>
            </w:r>
          </w:p>
        </w:tc>
        <w:tc>
          <w:tcPr>
            <w:tcW w:w="81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</w:rPr>
              <w:t>NEQ</w:t>
            </w:r>
          </w:p>
        </w:tc>
        <w:tc>
          <w:tcPr>
            <w:tcW w:w="187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采标号</w:t>
            </w:r>
          </w:p>
        </w:tc>
        <w:tc>
          <w:tcPr>
            <w:tcW w:w="3209" w:type="dxa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52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国际标准名称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（中文）</w:t>
            </w:r>
          </w:p>
        </w:tc>
        <w:tc>
          <w:tcPr>
            <w:tcW w:w="2800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国际标准名称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（英文）</w:t>
            </w:r>
          </w:p>
        </w:tc>
        <w:tc>
          <w:tcPr>
            <w:tcW w:w="3209" w:type="dxa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52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ICS分类号</w:t>
            </w:r>
          </w:p>
        </w:tc>
        <w:tc>
          <w:tcPr>
            <w:tcW w:w="2800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中国标准分类号</w:t>
            </w:r>
          </w:p>
        </w:tc>
        <w:tc>
          <w:tcPr>
            <w:tcW w:w="320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52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标准主要起草单位</w:t>
            </w:r>
          </w:p>
        </w:tc>
        <w:tc>
          <w:tcPr>
            <w:tcW w:w="2800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标准编制计划起止时间</w:t>
            </w:r>
          </w:p>
        </w:tc>
        <w:tc>
          <w:tcPr>
            <w:tcW w:w="3209" w:type="dxa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5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标准编制的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目的、意义或必要性</w:t>
            </w:r>
          </w:p>
        </w:tc>
        <w:tc>
          <w:tcPr>
            <w:tcW w:w="7887" w:type="dxa"/>
            <w:gridSpan w:val="7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152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拟编制标准的范围和主要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技术内容</w:t>
            </w:r>
          </w:p>
        </w:tc>
        <w:tc>
          <w:tcPr>
            <w:tcW w:w="7887" w:type="dxa"/>
            <w:gridSpan w:val="7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15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国内外情况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简要说明</w:t>
            </w:r>
          </w:p>
        </w:tc>
        <w:tc>
          <w:tcPr>
            <w:tcW w:w="7887" w:type="dxa"/>
            <w:gridSpan w:val="7"/>
          </w:tcPr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  <w:p>
            <w:pPr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526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主编单位</w:t>
            </w:r>
          </w:p>
        </w:tc>
        <w:tc>
          <w:tcPr>
            <w:tcW w:w="2800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（签字、盖公章）</w:t>
            </w:r>
          </w:p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年月日</w:t>
            </w:r>
          </w:p>
        </w:tc>
        <w:tc>
          <w:tcPr>
            <w:tcW w:w="1311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推荐单位</w:t>
            </w:r>
          </w:p>
        </w:tc>
        <w:tc>
          <w:tcPr>
            <w:tcW w:w="3776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（签字、盖公章）</w:t>
            </w:r>
          </w:p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年月日</w:t>
            </w:r>
          </w:p>
        </w:tc>
      </w:tr>
    </w:tbl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[注1]填写制定或修订项目中，若选择修订必须填写被修订标准号；</w:t>
      </w:r>
    </w:p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[注2]选择采用国际标准，必须填写采标号及采用程度；</w:t>
      </w:r>
    </w:p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[注3]推荐单位和主编单位可相同。如推荐单位为个人时签名即可。</w:t>
      </w:r>
    </w:p>
    <w:p>
      <w:pPr>
        <w:rPr>
          <w:rFonts w:ascii="宋体" w:hAnsi="宋体"/>
          <w:sz w:val="28"/>
          <w:szCs w:val="28"/>
        </w:rPr>
      </w:pPr>
    </w:p>
    <w:p>
      <w:pPr>
        <w:jc w:val="left"/>
        <w:rPr>
          <w:rFonts w:ascii="宋体" w:hAnsi="宋体" w:cs="宋体"/>
          <w:b/>
          <w:bCs/>
          <w:sz w:val="28"/>
          <w:szCs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B2A7D"/>
    <w:rsid w:val="0AAA4537"/>
    <w:rsid w:val="22010F95"/>
    <w:rsid w:val="37BE6CEB"/>
    <w:rsid w:val="3F1B611A"/>
    <w:rsid w:val="5DBB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2020-08-19T05:57:00Z</dcterms:created>
  <dc:creator>朱勤</dc:creator>
  <cp:lastModifiedBy>。。。</cp:lastModifiedBy>
  <dcterms:modified xsi:type="dcterms:W3CDTF">2022-07-12T09:13:08Z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FD3FEDE8CEFD403187E6C13176009F15</vt:lpwstr>
  </property>
</Properties>
</file>